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Приоритетной задачей в части административно - организационной деятельности на 2018 год было совершенствование локальной нормативной базы в целях обеспечения функционирования Центра, повышения  эффективности его работы и развитие в условиях меняющегося  законодательства.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 xml:space="preserve">          Утвержден КОДЕКС профессиональной этики и служебного поведения работников  КЦНТ.                          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Проведены: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 xml:space="preserve">- строительно-техническая экспертиза состояния здания по ул. </w:t>
      </w:r>
      <w:proofErr w:type="spellStart"/>
      <w:r w:rsidRPr="00BE57BD">
        <w:rPr>
          <w:rFonts w:ascii="Times New Roman" w:hAnsi="Times New Roman" w:cs="Times New Roman"/>
          <w:sz w:val="24"/>
          <w:szCs w:val="24"/>
        </w:rPr>
        <w:t>Красинцев</w:t>
      </w:r>
      <w:proofErr w:type="spellEnd"/>
      <w:r w:rsidRPr="00BE57BD">
        <w:rPr>
          <w:rFonts w:ascii="Times New Roman" w:hAnsi="Times New Roman" w:cs="Times New Roman"/>
          <w:sz w:val="24"/>
          <w:szCs w:val="24"/>
        </w:rPr>
        <w:t xml:space="preserve"> 11;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 xml:space="preserve">- подготовлено и направлено на согласование в орган охраны культурного наследия техническое задание для проведения конкурса на проведение проектно-сметных работ реконструкции по здания по </w:t>
      </w:r>
      <w:proofErr w:type="spellStart"/>
      <w:r w:rsidRPr="00BE57BD">
        <w:rPr>
          <w:rFonts w:ascii="Times New Roman" w:hAnsi="Times New Roman" w:cs="Times New Roman"/>
          <w:sz w:val="24"/>
          <w:szCs w:val="24"/>
        </w:rPr>
        <w:t>ул.Красинцев</w:t>
      </w:r>
      <w:proofErr w:type="spellEnd"/>
      <w:r w:rsidRPr="00BE57BD">
        <w:rPr>
          <w:rFonts w:ascii="Times New Roman" w:hAnsi="Times New Roman" w:cs="Times New Roman"/>
          <w:sz w:val="24"/>
          <w:szCs w:val="24"/>
        </w:rPr>
        <w:t xml:space="preserve"> 11;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 xml:space="preserve">- нормирование труда сотрудников КЦНТ специалистами ООО </w:t>
      </w:r>
      <w:proofErr w:type="spellStart"/>
      <w:r w:rsidRPr="00BE57BD">
        <w:rPr>
          <w:rFonts w:ascii="Times New Roman" w:hAnsi="Times New Roman" w:cs="Times New Roman"/>
          <w:sz w:val="24"/>
          <w:szCs w:val="24"/>
        </w:rPr>
        <w:t>Алри-но</w:t>
      </w:r>
      <w:proofErr w:type="spellEnd"/>
      <w:r w:rsidRPr="00BE5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Приобретено: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- выставочные стенды- 7 шт.;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- сценические платья с этническими элементами- 5 шт.;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- сумки сценические-2 шт.;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- кулоны камчатские-5 шт.;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- браслеты северные -5 шт.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- серьги северные-5 шт.;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- палатки для уличной торговли-10 шт.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- столы раскидные «чемодан»-10 шт.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- палатка-павильон-1 шт.;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- стулья походные-10  шт.;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- блоки питания для компьютеров – 2 шт.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- источник питания бесперебойный – 3 шт.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- жесткие диски внешние  - 5 шт.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- жесткие диски внутренние  - 7 шт.</w:t>
      </w:r>
    </w:p>
    <w:p w:rsidR="00BE57B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- ноутбук   - 1 шт.</w:t>
      </w:r>
    </w:p>
    <w:p w:rsidR="00087BAD" w:rsidRPr="00BE57BD" w:rsidRDefault="00BE57BD" w:rsidP="00BE57BD">
      <w:pPr>
        <w:rPr>
          <w:rFonts w:ascii="Times New Roman" w:hAnsi="Times New Roman" w:cs="Times New Roman"/>
          <w:sz w:val="24"/>
          <w:szCs w:val="24"/>
        </w:rPr>
      </w:pPr>
      <w:r w:rsidRPr="00BE57BD">
        <w:rPr>
          <w:rFonts w:ascii="Times New Roman" w:hAnsi="Times New Roman" w:cs="Times New Roman"/>
          <w:sz w:val="24"/>
          <w:szCs w:val="24"/>
        </w:rPr>
        <w:t>- МФУ - 3 шт.</w:t>
      </w:r>
    </w:p>
    <w:sectPr w:rsidR="00087BAD" w:rsidRPr="00BE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E57BD"/>
    <w:rsid w:val="00087BAD"/>
    <w:rsid w:val="00BE57BD"/>
    <w:rsid w:val="00E1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Zdrot</dc:creator>
  <cp:keywords/>
  <dc:description/>
  <cp:lastModifiedBy>Zdrot</cp:lastModifiedBy>
  <cp:revision>2</cp:revision>
  <dcterms:created xsi:type="dcterms:W3CDTF">2019-01-15T10:26:00Z</dcterms:created>
  <dcterms:modified xsi:type="dcterms:W3CDTF">2019-01-15T10:38:00Z</dcterms:modified>
</cp:coreProperties>
</file>